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Arial" w:hAnsi="Arial" w:cs="Arial"/>
          <w:b/>
          <w:sz w:val="28"/>
        </w:rPr>
        <w:t>CSE Menuiseries du Littoral</w:t>
      </w:r>
    </w:p>
    <w:p>
      <w:pPr>
        <w:spacing w:after="240"/>
        <w:jc w:val="center"/>
      </w:pPr>
      <w:r>
        <w:rPr>
          <w:rFonts w:ascii="Arial" w:hAnsi="Arial" w:cs="Arial"/>
          <w:b/>
          <w:sz w:val="24"/>
        </w:rPr>
        <w:t>PV de la Réunion ordinaire du 16 octobre 2026</w:t>
      </w:r>
    </w:p>
    <w:p>
      <w:r>
        <w:rPr>
          <w:rFonts w:ascii="Arial" w:hAnsi="Arial" w:cs="Arial"/>
          <w:b/>
          <w:sz w:val="22"/>
        </w:rPr>
        <w:t xml:space="preserve">Date de la réunion : </w:t>
      </w:r>
      <w:r>
        <w:rPr>
          <w:rFonts w:ascii="Arial" w:hAnsi="Arial" w:cs="Arial"/>
          <w:sz w:val="22"/>
        </w:rPr>
        <w:t>16 octobre 2026</w:t>
      </w:r>
    </w:p>
    <w:p>
      <w:pPr>
        <w:spacing w:after="240"/>
      </w:pPr>
      <w:r>
        <w:rPr>
          <w:rFonts w:ascii="Arial" w:hAnsi="Arial" w:cs="Arial"/>
          <w:b/>
          <w:sz w:val="22"/>
        </w:rPr>
        <w:t xml:space="preserve">Durée indicative : </w:t>
      </w:r>
      <w:r>
        <w:rPr>
          <w:rFonts w:ascii="Arial" w:hAnsi="Arial" w:cs="Arial"/>
          <w:sz w:val="22"/>
        </w:rPr>
        <w:t>14 minutes</w:t>
      </w:r>
    </w:p>
    <w:p>
      <w:r>
        <w:rPr>
          <w:rFonts w:ascii="Arial" w:hAnsi="Arial" w:cs="Arial"/>
          <w:b/>
          <w:sz w:val="24"/>
        </w:rPr>
        <w:t>Sommaire</w:t>
      </w:r>
    </w:p>
    <w:p>
      <w:r>
        <w:fldChar w:fldCharType="begin" w:dirty="true"/>
      </w:r>
      <w:r>
        <w:instrText xml:space="preserve">TOC \o "1-3" \h \z \u</w:instrText>
      </w:r>
      <w:r>
        <w:fldChar w:fldCharType="separate"/>
      </w:r>
      <w:r>
        <w:t>Mise à jour du sommaire en cours…</w:t>
      </w:r>
      <w:r>
        <w:fldChar w:fldCharType="end"/>
      </w:r>
    </w:p>
    <w:p>
      <w:r>
        <w:br w:type="page"/>
      </w:r>
    </w:p>
    <w:p>
      <w:pPr>
        <w:pStyle w:val="Heading1"/>
        <w:spacing w:before="360" w:after="120"/>
      </w:pPr>
      <w:r>
        <w:rPr>
          <w:rFonts w:ascii="Arial" w:hAnsi="Arial" w:cs="Arial"/>
          <w:b/>
          <w:sz w:val="28"/>
        </w:rPr>
        <w:t>CSE Menuiseries du Littoral</w:t>
      </w:r>
    </w:p>
    <w:p>
      <w:pPr>
        <w:pStyle w:val="Heading2"/>
        <w:spacing w:before="280" w:after="80"/>
      </w:pPr>
      <w:r>
        <w:rPr>
          <w:rFonts w:ascii="Arial" w:hAnsi="Arial" w:cs="Arial"/>
          <w:b/>
          <w:sz w:val="26"/>
        </w:rPr>
        <w:t>Réunion plénière du 16 octobre 2026</w:t>
      </w:r>
    </w:p>
    <w:p>
      <w:pPr>
        <w:spacing w:after="120"/>
        <w:jc w:val="both"/>
      </w:pPr>
      <w:r>
        <w:rPr>
          <w:rFonts w:ascii="Arial" w:hAnsi="Arial" w:cs="Arial"/>
          <w:b/>
          <w:sz w:val="22"/>
        </w:rPr>
        <w:t>Pour la Direction :</w:t>
      </w:r>
    </w:p>
    <w:p>
      <w:pPr>
        <w:pStyle w:val="ListBullet"/>
      </w:pPr>
      <w:r>
        <w:rPr>
          <w:rFonts w:ascii="Arial" w:hAnsi="Arial" w:cs="Arial"/>
          <w:sz w:val="22"/>
        </w:rPr>
        <w:t>Éric VASSEUR, Directeur du site</w:t>
      </w:r>
    </w:p>
    <w:p>
      <w:pPr>
        <w:pStyle w:val="ListBullet"/>
      </w:pPr>
      <w:r>
        <w:rPr>
          <w:rFonts w:ascii="Arial" w:hAnsi="Arial" w:cs="Arial"/>
          <w:sz w:val="22"/>
        </w:rPr>
        <w:t>Sophie LAMBERT, Responsable des ressources humaines</w:t>
      </w:r>
    </w:p>
    <w:p>
      <w:pPr>
        <w:spacing w:after="120"/>
        <w:jc w:val="both"/>
      </w:pPr>
      <w:r>
        <w:rPr>
          <w:rFonts w:ascii="Arial" w:hAnsi="Arial" w:cs="Arial"/>
          <w:b/>
          <w:sz w:val="22"/>
        </w:rPr>
        <w:t>Présents :</w:t>
      </w:r>
    </w:p>
    <w:p>
      <w:pPr>
        <w:spacing w:after="120"/>
        <w:jc w:val="both"/>
      </w:pPr>
      <w:r>
        <w:rPr>
          <w:rFonts w:ascii="Arial" w:hAnsi="Arial" w:cs="Arial"/>
          <w:sz w:val="22"/>
        </w:rPr>
        <w:t>Pour CFDT :</w:t>
      </w:r>
    </w:p>
    <w:p>
      <w:pPr>
        <w:pStyle w:val="ListBullet"/>
      </w:pPr>
      <w:r>
        <w:rPr>
          <w:rFonts w:ascii="Arial" w:hAnsi="Arial" w:cs="Arial"/>
          <w:sz w:val="22"/>
        </w:rPr>
        <w:t>Nadia BENALI (titulaire)</w:t>
      </w:r>
    </w:p>
    <w:p>
      <w:pPr>
        <w:pStyle w:val="ListBullet"/>
      </w:pPr>
      <w:r>
        <w:rPr>
          <w:rFonts w:ascii="Arial" w:hAnsi="Arial" w:cs="Arial"/>
          <w:sz w:val="22"/>
        </w:rPr>
        <w:t>Claire MOREAU (titulaire)</w:t>
      </w:r>
    </w:p>
    <w:p>
      <w:pPr>
        <w:spacing w:after="120"/>
        <w:jc w:val="both"/>
      </w:pPr>
      <w:r>
        <w:rPr>
          <w:rFonts w:ascii="Arial" w:hAnsi="Arial" w:cs="Arial"/>
          <w:sz w:val="22"/>
        </w:rPr>
        <w:t>Pour CGT :</w:t>
      </w:r>
    </w:p>
    <w:p>
      <w:pPr>
        <w:pStyle w:val="ListBullet"/>
      </w:pPr>
      <w:r>
        <w:rPr>
          <w:rFonts w:ascii="Arial" w:hAnsi="Arial" w:cs="Arial"/>
          <w:sz w:val="22"/>
        </w:rPr>
        <w:t>Thomas GARNIER (suppléant)</w:t>
      </w:r>
    </w:p>
    <w:p>
      <w:pPr>
        <w:pStyle w:val="ListBullet"/>
      </w:pPr>
      <w:r>
        <w:rPr>
          <w:rFonts w:ascii="Arial" w:hAnsi="Arial" w:cs="Arial"/>
          <w:sz w:val="22"/>
        </w:rPr>
        <w:t>Julien LEROY (titulaire)</w:t>
      </w:r>
    </w:p>
    <w:p>
      <w:pPr>
        <w:spacing w:after="120"/>
        <w:jc w:val="both"/>
      </w:pPr>
      <w:r>
        <w:rPr>
          <w:rFonts w:ascii="Arial" w:hAnsi="Arial" w:cs="Arial"/>
          <w:sz w:val="22"/>
        </w:rPr>
        <w:t>Pour FO :</w:t>
      </w:r>
    </w:p>
    <w:p>
      <w:pPr>
        <w:pStyle w:val="ListBullet"/>
      </w:pPr>
      <w:r>
        <w:rPr>
          <w:rFonts w:ascii="Arial" w:hAnsi="Arial" w:cs="Arial"/>
          <w:sz w:val="22"/>
        </w:rPr>
        <w:t>Isabelle FONTAINE (titulaire)</w:t>
      </w:r>
    </w:p>
    <w:p>
      <w:pPr>
        <w:spacing w:after="120"/>
        <w:jc w:val="both"/>
      </w:pPr>
      <w:r>
        <w:rPr>
          <w:rFonts w:ascii="Arial" w:hAnsi="Arial" w:cs="Arial"/>
          <w:sz w:val="22"/>
        </w:rPr>
        <w:t xml:space="preserve">La séance est ouverte à </w:t>
      </w:r>
      <w:r>
        <w:rPr>
          <w:rFonts w:ascii="Arial" w:hAnsi="Arial" w:cs="Arial"/>
          <w:sz w:val="22"/>
        </w:rPr>
        <w:t>09h32</w:t>
      </w:r>
      <w:r>
        <w:rPr>
          <w:rFonts w:ascii="Arial" w:hAnsi="Arial" w:cs="Arial"/>
          <w:sz w:val="22"/>
        </w:rPr>
        <w:t>.</w:t>
      </w:r>
    </w:p>
    <w:p>
      <w:pPr>
        <w:pStyle w:val="Heading2"/>
        <w:spacing w:before="280" w:after="80"/>
      </w:pPr>
      <w:r>
        <w:rPr>
          <w:rFonts w:ascii="Arial" w:hAnsi="Arial" w:cs="Arial"/>
          <w:b/>
          <w:sz w:val="26"/>
        </w:rPr>
        <w:t>1. Approbation du procès-verbal de la réunion du 11 septembre 2026</w:t>
      </w:r>
    </w:p>
    <w:p>
      <w:pPr>
        <w:spacing w:after="120"/>
        <w:jc w:val="both"/>
      </w:pPr>
      <w:r>
        <w:rPr>
          <w:rFonts w:ascii="Arial" w:hAnsi="Arial" w:cs="Arial"/>
          <w:sz w:val="22"/>
        </w:rPr>
        <w:t>Le procès-verbal de la réunion du 11 septembre 2026 est soumis à l'approbation, sous réserve des modifications apportées en séance.</w:t>
      </w:r>
    </w:p>
    <w:p>
      <w:pPr>
        <w:spacing w:after="120"/>
        <w:jc w:val="both"/>
      </w:pPr>
      <w:r>
        <w:rPr>
          <w:rFonts w:ascii="Arial" w:hAnsi="Arial" w:cs="Arial"/>
          <w:sz w:val="22"/>
        </w:rPr>
        <w:t>Monsieur LEROY signale une erreur concernant les effectifs en horaires décalés, corrigée de 15 à 14 postes.</w:t>
      </w:r>
    </w:p>
    <w:p>
      <w:pPr>
        <w:spacing w:after="120"/>
        <w:jc w:val="both"/>
      </w:pPr>
      <w:r>
        <w:rPr>
          <w:rFonts w:ascii="Arial" w:hAnsi="Arial" w:cs="Arial"/>
          <w:sz w:val="22"/>
        </w:rPr>
        <w:t>Madame LAMBERT confirme cette correction. Le PV est approuvé à l'unanimité.</w:t>
      </w:r>
    </w:p>
    <w:tbl>
      <w:tblPr>
        <w:tblW w:type="auto" w:w="0"/>
        <w:jc w:val="center"/>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9406"/>
      </w:tblGrid>
      <w:tr>
        <w:tc>
          <w:tcPr>
            <w:tcW w:type="dxa" w:w="9406"/>
            <w:shd w:val="clear" w:color="auto" w:fill="E0E0E0"/>
          </w:tcPr>
          <w:p>
            <w:r/>
            <w:r>
              <w:rPr>
                <w:rFonts w:ascii="Arial" w:hAnsi="Arial" w:cs="Arial"/>
                <w:b/>
                <w:sz w:val="22"/>
              </w:rPr>
              <w:br/>
              <w:t>Adoption de l'approbation du procès-verbal de la réunion du 11 septembre 2026 : Pour ce vote, les membres présents ayant voix délibérative sont : 4 élus.</w:t>
            </w:r>
            <w:r>
              <w:rPr>
                <w:rFonts w:ascii="Arial" w:hAnsi="Arial" w:cs="Arial"/>
                <w:sz w:val="22"/>
              </w:rPr>
              <w:br/>
            </w:r>
            <w:r>
              <w:rPr>
                <w:rFonts w:ascii="Arial" w:hAnsi="Arial" w:cs="Arial"/>
                <w:b/>
                <w:sz w:val="22"/>
              </w:rPr>
              <w:br/>
              <w:t>Nombre de votants : 4</w:t>
            </w:r>
            <w:r>
              <w:rPr>
                <w:rFonts w:ascii="Arial" w:hAnsi="Arial" w:cs="Arial"/>
                <w:sz w:val="22"/>
              </w:rPr>
              <w:br/>
            </w:r>
            <w:r>
              <w:rPr>
                <w:rFonts w:ascii="Arial" w:hAnsi="Arial" w:cs="Arial"/>
                <w:b/>
                <w:sz w:val="22"/>
              </w:rPr>
              <w:br/>
              <w:t>Nombre de voix « pour » : 4</w:t>
            </w:r>
            <w:r>
              <w:rPr>
                <w:rFonts w:ascii="Arial" w:hAnsi="Arial" w:cs="Arial"/>
                <w:sz w:val="22"/>
              </w:rPr>
              <w:br/>
            </w:r>
            <w:r>
              <w:rPr>
                <w:rFonts w:ascii="Arial" w:hAnsi="Arial" w:cs="Arial"/>
                <w:b/>
                <w:sz w:val="22"/>
              </w:rPr>
              <w:br/>
              <w:t>Nombre de voix « contre » : 0</w:t>
            </w:r>
            <w:r>
              <w:rPr>
                <w:rFonts w:ascii="Arial" w:hAnsi="Arial" w:cs="Arial"/>
                <w:sz w:val="22"/>
              </w:rPr>
              <w:br/>
            </w:r>
            <w:r>
              <w:rPr>
                <w:rFonts w:ascii="Arial" w:hAnsi="Arial" w:cs="Arial"/>
                <w:b/>
                <w:sz w:val="22"/>
              </w:rPr>
              <w:br/>
              <w:t>Nombre d'abstention(s) : 0</w:t>
            </w:r>
            <w:r>
              <w:rPr>
                <w:rFonts w:ascii="Arial" w:hAnsi="Arial" w:cs="Arial"/>
                <w:sz w:val="22"/>
              </w:rPr>
              <w:br/>
            </w:r>
            <w:r>
              <w:rPr>
                <w:rFonts w:ascii="Arial" w:hAnsi="Arial" w:cs="Arial"/>
                <w:b/>
                <w:sz w:val="22"/>
              </w:rPr>
              <w:br/>
              <w:t>Approbation du procès-verbal de la réunion du 11 septembre 2026 est adoptée à l'unanimité des membres présents en séance.</w:t>
              <w:br/>
            </w:r>
          </w:p>
        </w:tc>
      </w:tr>
    </w:tbl>
    <w:p>
      <w:pPr>
        <w:spacing w:after="120"/>
      </w:pPr>
    </w:p>
    <w:p>
      <w:pPr>
        <w:pStyle w:val="Heading2"/>
        <w:spacing w:before="280" w:after="80"/>
      </w:pPr>
      <w:r>
        <w:rPr>
          <w:rFonts w:ascii="Arial" w:hAnsi="Arial" w:cs="Arial"/>
          <w:b/>
          <w:sz w:val="26"/>
        </w:rPr>
        <w:t>2. Information-consultation sur le projet de réorganisation de l'atelier de finition</w:t>
      </w:r>
    </w:p>
    <w:p>
      <w:pPr>
        <w:spacing w:after="120"/>
        <w:jc w:val="both"/>
      </w:pPr>
      <w:r>
        <w:rPr>
          <w:rFonts w:ascii="Arial" w:hAnsi="Arial" w:cs="Arial"/>
          <w:sz w:val="22"/>
        </w:rPr>
        <w:t>Monsieur VASSEUR présente le projet de réorganisation de l'atelier de finition, indiquant que les élus ont reçu la note d'information quinze jours auparavant. Il rappelle que l'atelier fonctionne actuellement avec deux lignes de ponçage : une en deux-huit et l'autre en trois-huit, avec une équipe de nuit. La ligne deux est sous-utilisée depuis le début de l'année, avec une charge d'environ 55 %, et connaît des temps d'arrêt importants la nuit. Le projet prévoit de regrouper les deux lignes sur un seul poste en deux-huit à compter du 1er janvier 2027, avec l'arrivée d'une nouvelle ponceuse plus rapide en décembre. L'investissement est estimé à environ 340 000 euros.</w:t>
      </w:r>
    </w:p>
    <w:p>
      <w:pPr>
        <w:spacing w:after="120"/>
        <w:jc w:val="both"/>
      </w:pPr>
      <w:r>
        <w:rPr>
          <w:rFonts w:ascii="Arial" w:hAnsi="Arial" w:cs="Arial"/>
          <w:sz w:val="22"/>
        </w:rPr>
        <w:t>Madame BENALI demande des précisions sur l'avenir des six salariés qui travaillent actuellement en équipe de nuit.</w:t>
      </w:r>
    </w:p>
    <w:p>
      <w:pPr>
        <w:spacing w:after="120"/>
        <w:jc w:val="both"/>
      </w:pPr>
      <w:r>
        <w:rPr>
          <w:rFonts w:ascii="Arial" w:hAnsi="Arial" w:cs="Arial"/>
          <w:sz w:val="22"/>
        </w:rPr>
        <w:t>Monsieur VASSEUR précise que personne ne perdra son emploi. Les six salariés concernés se verront proposer un poste en journée, intégrés à l'une des deux équipes du deux-huit, et bénéficieront du maintien de la prime de nuit pendant douze mois.</w:t>
      </w:r>
    </w:p>
    <w:p>
      <w:pPr>
        <w:spacing w:after="120"/>
        <w:jc w:val="both"/>
      </w:pPr>
      <w:r>
        <w:rPr>
          <w:rFonts w:ascii="Arial" w:hAnsi="Arial" w:cs="Arial"/>
          <w:sz w:val="22"/>
        </w:rPr>
        <w:t>Monsieur LEROY interroge sur la situation au-delà des douze mois, soulignant que la prime de nuit représente près de 300 euros par mois pour certains salariés, une somme significative qui entre dans leurs plans budgétaires et leurs crédits.</w:t>
      </w:r>
    </w:p>
    <w:p>
      <w:pPr>
        <w:spacing w:after="120"/>
        <w:jc w:val="both"/>
      </w:pPr>
      <w:r>
        <w:rPr>
          <w:rFonts w:ascii="Arial" w:hAnsi="Arial" w:cs="Arial"/>
          <w:sz w:val="22"/>
        </w:rPr>
        <w:t>Monsieur VASSEUR indique qu'il prend en compte cette préoccupation et invite Madame LAMBERT à compléter.</w:t>
      </w:r>
    </w:p>
    <w:p>
      <w:pPr>
        <w:spacing w:after="120"/>
        <w:jc w:val="both"/>
      </w:pPr>
      <w:r>
        <w:rPr>
          <w:rFonts w:ascii="Arial" w:hAnsi="Arial" w:cs="Arial"/>
          <w:sz w:val="22"/>
        </w:rPr>
        <w:t>Madame LAMBERT reconnaît que ce point est sensible et affirme que la Direction est ouverte à la discussion sur une éventuelle compensation dégressive au-delà des douze mois. Elle propose de transmettre au CSE (Comité Social et Économique) une simulation individuelle, salarié par salarié, avant la prochaine réunion, afin de permettre des échanges basés sur des données concrètes.</w:t>
      </w:r>
    </w:p>
    <w:p>
      <w:pPr>
        <w:spacing w:after="120"/>
        <w:jc w:val="both"/>
      </w:pPr>
      <w:r>
        <w:rPr>
          <w:rFonts w:ascii="Arial" w:hAnsi="Arial" w:cs="Arial"/>
          <w:sz w:val="22"/>
        </w:rPr>
        <w:t>Monsieur LEROY précise que cette simulation doit être anonymisée.</w:t>
      </w:r>
    </w:p>
    <w:p>
      <w:pPr>
        <w:spacing w:after="120"/>
        <w:jc w:val="both"/>
      </w:pPr>
      <w:r>
        <w:rPr>
          <w:rFonts w:ascii="Arial" w:hAnsi="Arial" w:cs="Arial"/>
          <w:sz w:val="22"/>
        </w:rPr>
        <w:t>Madame LAMBERT confirme que la simulation sera anonymisée, avec des mentions telles que « salarié A », « salarié B », en incluant l'ancienneté et le montant actuel de la prime de nuit.</w:t>
      </w:r>
    </w:p>
    <w:p>
      <w:pPr>
        <w:spacing w:after="120"/>
        <w:jc w:val="both"/>
      </w:pPr>
      <w:r>
        <w:rPr>
          <w:rFonts w:ascii="Arial" w:hAnsi="Arial" w:cs="Arial"/>
          <w:sz w:val="22"/>
        </w:rPr>
        <w:t>Madame FONTAINE interroge sur les horaires exacts du deux-huit, exprimant des inquiétudes quant aux conditions de déplacement. Elle souligne que des horaires comme 5h-13h impliquent un départ à 4h du matin pour certains, ce qui ne constitue pas une amélioration par rapport à la nuit, d'autant qu'il n'existe pas de transport en commun à ces heures et que certains salariés ne disposent pas du permis de conduire.</w:t>
      </w:r>
    </w:p>
    <w:p>
      <w:pPr>
        <w:spacing w:after="120"/>
        <w:jc w:val="both"/>
      </w:pPr>
      <w:r>
        <w:rPr>
          <w:rFonts w:ascii="Arial" w:hAnsi="Arial" w:cs="Arial"/>
          <w:sz w:val="22"/>
        </w:rPr>
        <w:t>Monsieur VASSEUR indique que les horaires envisagés sont 5h30-13h et 13h-20h30, mais précise que ces horaires ne sont pas figés et qu'ils peuvent être discutés.</w:t>
      </w:r>
    </w:p>
    <w:p>
      <w:pPr>
        <w:spacing w:after="120"/>
        <w:jc w:val="both"/>
      </w:pPr>
      <w:r>
        <w:rPr>
          <w:rFonts w:ascii="Arial" w:hAnsi="Arial" w:cs="Arial"/>
          <w:sz w:val="22"/>
        </w:rPr>
        <w:t>Madame FONTAINE relève que 5h30 reste très tôt et difficilement compatible avec les contraintes de mobilité.</w:t>
      </w:r>
    </w:p>
    <w:p>
      <w:pPr>
        <w:spacing w:after="120"/>
        <w:jc w:val="both"/>
      </w:pPr>
      <w:r>
        <w:rPr>
          <w:rFonts w:ascii="Arial" w:hAnsi="Arial" w:cs="Arial"/>
          <w:sz w:val="22"/>
        </w:rPr>
        <w:t>Madame LAMBERT reconnaît la difficulté et indique que la Direction examine la possibilité de mettre en place un covoiturage organisé. Elle ajoute que des horaires démarrant à 6h pourraient être étudiés, mais qu'elle ne peut pas donner de réponse définitive à ce stade.</w:t>
      </w:r>
    </w:p>
    <w:p>
      <w:pPr>
        <w:spacing w:after="120"/>
        <w:jc w:val="both"/>
      </w:pPr>
      <w:r>
        <w:rPr>
          <w:rFonts w:ascii="Arial" w:hAnsi="Arial" w:cs="Arial"/>
          <w:sz w:val="22"/>
        </w:rPr>
        <w:t>Monsieur GARNIER interroge sur les conditions du poste lui-même, notamment en ce qui concerne la charge de travail. Il souligne que la nouvelle ponceuse étant plus rapide, les opérateurs devront charger plus vite, alors que des problèmes d'épaules existent déjà sur la ligne un.</w:t>
      </w:r>
    </w:p>
    <w:p>
      <w:pPr>
        <w:spacing w:after="120"/>
        <w:jc w:val="both"/>
      </w:pPr>
      <w:r>
        <w:rPr>
          <w:rFonts w:ascii="Arial" w:hAnsi="Arial" w:cs="Arial"/>
          <w:sz w:val="22"/>
        </w:rPr>
        <w:t>Monsieur VASSEUR répond que la nouvelle machine est équipée d'un système de chargement semi-automatique, ce qui réduira la manutention par rapport à la situation actuelle, et non pas l'augmentera.</w:t>
      </w:r>
    </w:p>
    <w:p>
      <w:pPr>
        <w:spacing w:after="120"/>
        <w:jc w:val="both"/>
      </w:pPr>
      <w:r>
        <w:rPr>
          <w:rFonts w:ascii="Arial" w:hAnsi="Arial" w:cs="Arial"/>
          <w:sz w:val="22"/>
        </w:rPr>
        <w:t>Monsieur GARNIER fait remarquer que cette information provient du fournisseur.</w:t>
      </w:r>
    </w:p>
    <w:p>
      <w:pPr>
        <w:spacing w:after="120"/>
        <w:jc w:val="both"/>
      </w:pPr>
      <w:r>
        <w:rPr>
          <w:rFonts w:ascii="Arial" w:hAnsi="Arial" w:cs="Arial"/>
          <w:sz w:val="22"/>
        </w:rPr>
        <w:t>Madame MOREAU indique que, pour ces raisons, le CSE souhaite obtenir l'avis de la médecine du travail sur le nouveau poste avant de rendre son avis, ainsi que la possibilité d'organiser une visite de la machine en fonctionnement chez un autre client, si possible.</w:t>
      </w:r>
    </w:p>
    <w:p>
      <w:pPr>
        <w:spacing w:after="120"/>
        <w:jc w:val="both"/>
      </w:pPr>
      <w:r>
        <w:rPr>
          <w:rFonts w:ascii="Arial" w:hAnsi="Arial" w:cs="Arial"/>
          <w:sz w:val="22"/>
        </w:rPr>
        <w:t>Monsieur VASSEUR confirme qu'il n'y a pas d'obstacle à saisir la médecine du travail. Concernant la visite, il s'engage à interroger le fournisseur, qui disposerait d'une référence dans la région de Nantes.</w:t>
      </w:r>
    </w:p>
    <w:p>
      <w:pPr>
        <w:spacing w:after="120"/>
        <w:jc w:val="both"/>
      </w:pPr>
      <w:r>
        <w:rPr>
          <w:rFonts w:ascii="Arial" w:hAnsi="Arial" w:cs="Arial"/>
          <w:sz w:val="22"/>
        </w:rPr>
        <w:t>Madame BENALI demande des précisions sur la formation des salariés concernés, notamment les six de nuit qui n'ont jamais travaillé sur la ligne un.</w:t>
      </w:r>
    </w:p>
    <w:p>
      <w:pPr>
        <w:spacing w:after="120"/>
        <w:jc w:val="both"/>
      </w:pPr>
      <w:r>
        <w:rPr>
          <w:rFonts w:ascii="Arial" w:hAnsi="Arial" w:cs="Arial"/>
          <w:sz w:val="22"/>
        </w:rPr>
        <w:t>Madame LAMBERT indique qu'une formation de trois jours chez le fournisseur est prévue pour l'ensemble des salariés concernés, pas uniquement pour les six de nuit, et qu'elle se déroulera en décembre sur le temps de travail.</w:t>
      </w:r>
    </w:p>
    <w:p>
      <w:pPr>
        <w:spacing w:after="120"/>
        <w:jc w:val="both"/>
      </w:pPr>
      <w:r>
        <w:rPr>
          <w:rFonts w:ascii="Arial" w:hAnsi="Arial" w:cs="Arial"/>
          <w:sz w:val="22"/>
        </w:rPr>
        <w:t>Monsieur LEROY insiste sur la nécessité d'être clair concernant le calendrier. Il rappelle que le CSE est consulté aujourd'hui, mais qu'il ne dispose pas encore de la simulation individuelle, de l'avis du médecin du travail ni des horaires définitifs, et qu'il ne peut donc pas rendre son avis dans ces conditions.</w:t>
      </w:r>
    </w:p>
    <w:p>
      <w:pPr>
        <w:spacing w:after="120"/>
        <w:jc w:val="both"/>
      </w:pPr>
      <w:r>
        <w:rPr>
          <w:rFonts w:ascii="Arial" w:hAnsi="Arial" w:cs="Arial"/>
          <w:sz w:val="22"/>
        </w:rPr>
        <w:t>Monsieur VASSEUR précise qu'il ne demande pas l'avis du CSE lors de cette réunion. Le délai de consultation court jusqu'au 14 novembre, et une nouvelle réunion est prévue le 13 novembre, d'ici laquelle tous les éléments nécessaires seront transmis.</w:t>
      </w:r>
    </w:p>
    <w:p>
      <w:pPr>
        <w:spacing w:after="120"/>
        <w:jc w:val="both"/>
      </w:pPr>
      <w:r>
        <w:rPr>
          <w:rFonts w:ascii="Arial" w:hAnsi="Arial" w:cs="Arial"/>
          <w:sz w:val="22"/>
        </w:rPr>
        <w:t>Madame MOREAU résume les attentes du CSE : réception de la simulation individuelle, avis de la médecine du travail, proposition d'horaires, et si possible organisation de la visite de la machine. Elle confirme que l'avis sera rendu lors de la réunion du 13 novembre.</w:t>
      </w:r>
    </w:p>
    <w:p>
      <w:pPr>
        <w:spacing w:after="120"/>
        <w:jc w:val="both"/>
      </w:pPr>
      <w:r>
        <w:rPr>
          <w:rFonts w:ascii="Arial" w:hAnsi="Arial" w:cs="Arial"/>
          <w:sz w:val="22"/>
        </w:rPr>
        <w:t>Monsieur VASSEUR confirme ce calendrier et s'engage à ce que tous les documents soient transmis au moins huit jours avant la réunion, soit au plus tard le 5 novembre 2026.</w:t>
      </w:r>
    </w:p>
    <w:p>
      <w:pPr>
        <w:spacing w:after="120"/>
        <w:jc w:val="both"/>
      </w:pPr>
      <w:r>
        <w:rPr>
          <w:rFonts w:ascii="Arial" w:hAnsi="Arial" w:cs="Arial"/>
          <w:sz w:val="22"/>
        </w:rPr>
        <w:t>Madame FONTAINE demande ce qu'il adviendra si les documents ne sont pas reçus le 5 novembre.</w:t>
      </w:r>
    </w:p>
    <w:p>
      <w:pPr>
        <w:spacing w:after="120"/>
        <w:jc w:val="both"/>
      </w:pPr>
      <w:r>
        <w:rPr>
          <w:rFonts w:ascii="Arial" w:hAnsi="Arial" w:cs="Arial"/>
          <w:sz w:val="22"/>
        </w:rPr>
        <w:t>Monsieur VASSEUR affirme que les documents seront bien reçus à cette date, et en cas de problème, cela serait discuté, mais il réitère que les documents seront transmis.</w:t>
      </w:r>
    </w:p>
    <w:p>
      <w:pPr>
        <w:spacing w:after="120"/>
        <w:jc w:val="both"/>
      </w:pPr>
      <w:r>
        <w:rPr>
          <w:rFonts w:ascii="Arial" w:hAnsi="Arial" w:cs="Arial"/>
          <w:sz w:val="22"/>
        </w:rPr>
        <w:t>Monsieur LEROY prend note et exprime au nom de la CGT que, sans garantie sur le maintien ou la compensation de la prime de nuit au-delà des douze mois, l'avis du CSE ne pourra pas être favorable.</w:t>
      </w:r>
    </w:p>
    <w:p>
      <w:pPr>
        <w:spacing w:after="120"/>
        <w:jc w:val="both"/>
      </w:pPr>
      <w:r>
        <w:rPr>
          <w:rFonts w:ascii="Arial" w:hAnsi="Arial" w:cs="Arial"/>
          <w:sz w:val="22"/>
        </w:rPr>
        <w:t>Monsieur VASSEUR indique que cette position est notée et propose de passer au point suivant.</w:t>
      </w:r>
    </w:p>
    <w:p>
      <w:pPr>
        <w:pStyle w:val="Heading2"/>
        <w:spacing w:before="280" w:after="80"/>
      </w:pPr>
      <w:r>
        <w:rPr>
          <w:rFonts w:ascii="Arial" w:hAnsi="Arial" w:cs="Arial"/>
          <w:b/>
          <w:sz w:val="26"/>
        </w:rPr>
        <w:t>3. Point sur les conditions de travail en période de forte chaleur</w:t>
      </w:r>
    </w:p>
    <w:p>
      <w:pPr>
        <w:spacing w:after="120"/>
        <w:jc w:val="both"/>
      </w:pPr>
      <w:r>
        <w:rPr>
          <w:rFonts w:ascii="Arial" w:hAnsi="Arial" w:cs="Arial"/>
          <w:sz w:val="22"/>
        </w:rPr>
        <w:t>Madame MOREAU aborde le point relatif aux conditions de travail pendant les fortes chaleurs, soulevé à la demande du CSE suite aux événements survenus en août. Elle rappelle que plusieurs salariés de l'atelier de montage ont signalé des températures dépassant 32 degrés pendant plusieurs jours consécutifs au cours de la deuxième semaine d'août, ainsi qu'un malaise ayant conduit un collègue à sortir du poste, heureusement sans conséquence grave. Elle interroge sur les mesures prévues pour l'été 2027.</w:t>
      </w:r>
    </w:p>
    <w:p>
      <w:pPr>
        <w:spacing w:after="120"/>
        <w:jc w:val="both"/>
      </w:pPr>
      <w:r>
        <w:rPr>
          <w:rFonts w:ascii="Arial" w:hAnsi="Arial" w:cs="Arial"/>
          <w:sz w:val="22"/>
        </w:rPr>
        <w:t>Monsieur VASSEUR indique que l'épisode d'août a été pris au sérieux. Il précise que des mesures avaient été prises à l'époque, notamment l'avancement des horaires et la distribution d'eau. Il reconnaît que le bâtiment du montage, étant le plus ancien du site, est mal isolé. Il annonce que deux extracteurs d'air supplémentaires ont été commandés et seront installés avant l'été 2027, normalement en avril 2027. Par ailleurs, une étude sur l'isolation de la toiture est en cours de réalisation, dont le devis est attendu pour décembre 2026.</w:t>
      </w:r>
    </w:p>
    <w:p>
      <w:pPr>
        <w:spacing w:after="120"/>
        <w:jc w:val="both"/>
      </w:pPr>
      <w:r>
        <w:rPr>
          <w:rFonts w:ascii="Arial" w:hAnsi="Arial" w:cs="Arial"/>
          <w:sz w:val="22"/>
        </w:rPr>
        <w:t>Monsieur GARNIER soulève la question des mesures d'attente en vue de l'installation des extracteurs. Il insiste sur la nécessité de disposer de fontaines à eau supplémentaires dans l'atelier de montage, où une seule fontaine est actuellement disponible pour 30 personnes, située au fond, près des vestiaires.</w:t>
      </w:r>
    </w:p>
    <w:p>
      <w:pPr>
        <w:spacing w:after="120"/>
        <w:jc w:val="both"/>
      </w:pPr>
      <w:r>
        <w:rPr>
          <w:rFonts w:ascii="Arial" w:hAnsi="Arial" w:cs="Arial"/>
          <w:sz w:val="22"/>
        </w:rPr>
        <w:t>Monsieur VASSEUR reconnaît la pertinence de la demande et s'adresse à Madame LAMBERT pour savoir si cette mesure peut être mise en œuvre rapidement.</w:t>
      </w:r>
    </w:p>
    <w:p>
      <w:pPr>
        <w:spacing w:after="120"/>
        <w:jc w:val="both"/>
      </w:pPr>
      <w:r>
        <w:rPr>
          <w:rFonts w:ascii="Arial" w:hAnsi="Arial" w:cs="Arial"/>
          <w:sz w:val="22"/>
        </w:rPr>
        <w:t>Madame LAMBERT confirme qu'il est possible d'installer deux fontaines supplémentaires dans l'atelier de montage. Elle s'engage à ce qu'elles soient mises en place avant la fin du mois d'octobre 2026.</w:t>
      </w:r>
    </w:p>
    <w:p>
      <w:pPr>
        <w:spacing w:after="120"/>
        <w:jc w:val="both"/>
      </w:pPr>
      <w:r>
        <w:rPr>
          <w:rFonts w:ascii="Arial" w:hAnsi="Arial" w:cs="Arial"/>
          <w:sz w:val="22"/>
        </w:rPr>
        <w:t>Madame BENALI demande la mise en place d'un plan canicule écrit, afin de clarifier les procédures à suivre selon les températures. Elle rappelle que, durant l'épisode d'août, les décisions étaient prises au cas par cas, sans que les chefs d'équipe disposent de consignes claires.</w:t>
      </w:r>
    </w:p>
    <w:p>
      <w:pPr>
        <w:spacing w:after="120"/>
        <w:jc w:val="both"/>
      </w:pPr>
      <w:r>
        <w:rPr>
          <w:rFonts w:ascii="Arial" w:hAnsi="Arial" w:cs="Arial"/>
          <w:sz w:val="22"/>
        </w:rPr>
        <w:t>Monsieur VASSEUR juge la remarque pertinente et annonce qu'un plan canicule sera formalisé. Il propose de le co-construire avec la commission santé, sécurité et conditions de travail (CSSCT) et de le présenter au CSE au cours du premier trimestre 2027.</w:t>
      </w:r>
    </w:p>
    <w:p>
      <w:pPr>
        <w:spacing w:after="120"/>
        <w:jc w:val="both"/>
      </w:pPr>
      <w:r>
        <w:rPr>
          <w:rFonts w:ascii="Arial" w:hAnsi="Arial" w:cs="Arial"/>
          <w:sz w:val="22"/>
        </w:rPr>
        <w:t>Madame FONTAINE insiste sur la nécessité d'intégrer des seuils chiffrés dans ce plan, plutôt que des formulations floues comme « en cas de forte chaleur », et demande expressément que des températures précises déclenchent des mesures spécifiques.</w:t>
      </w:r>
    </w:p>
    <w:p>
      <w:pPr>
        <w:spacing w:after="120"/>
        <w:jc w:val="both"/>
      </w:pPr>
      <w:r>
        <w:rPr>
          <w:rFonts w:ascii="Arial" w:hAnsi="Arial" w:cs="Arial"/>
          <w:sz w:val="22"/>
        </w:rPr>
        <w:t>Monsieur VASSEUR acquiesce et confirme que le plan inclura des seuils chiffrés.</w:t>
      </w:r>
    </w:p>
    <w:p>
      <w:pPr>
        <w:spacing w:after="120"/>
        <w:jc w:val="both"/>
      </w:pPr>
      <w:r>
        <w:rPr>
          <w:rFonts w:ascii="Arial" w:hAnsi="Arial" w:cs="Arial"/>
          <w:sz w:val="22"/>
        </w:rPr>
        <w:t xml:space="preserve"> Madame MOREAU fait le point : deux fontaines supplémentaires seront installées avant fin octobre 2026, deux extracteurs d'air seront installés avant l'été 2027, et un plan canicule avec des seuils chiffrés sera élaboré avec la CSSCT et présenté au CSE au premier trimestre 2027. Elle propose ensuite de passer à l'ordre du jour suivant, relatif aux activités sociales.</w:t>
      </w:r>
    </w:p>
    <w:p>
      <w:pPr>
        <w:pStyle w:val="Heading2"/>
        <w:spacing w:before="280" w:after="80"/>
      </w:pPr>
      <w:r>
        <w:rPr>
          <w:rFonts w:ascii="Arial" w:hAnsi="Arial" w:cs="Arial"/>
          <w:b/>
          <w:sz w:val="26"/>
        </w:rPr>
        <w:t>4. Activités sociales et culturelles : budget des chèques-vacances 2027</w:t>
      </w:r>
    </w:p>
    <w:p>
      <w:pPr>
        <w:spacing w:after="120"/>
        <w:jc w:val="both"/>
      </w:pPr>
      <w:r>
        <w:rPr>
          <w:rFonts w:ascii="Arial" w:hAnsi="Arial" w:cs="Arial"/>
          <w:sz w:val="22"/>
        </w:rPr>
        <w:t>Monsieur LEROY indique que le bureau propose de maintenir la participation du CSE aux chèques-vacances 2027 à 180 euros par salarié. Avec 140 bénéficiaires potentiels, cela représente une enveloppe de 25 200 euros sur le budget des activités sociales et culturelles. Il précise que le budget ASC 2026 s'élève à 61 000 euros, ce qui signifie que les chèques-vacances représentent un peu plus de 40 % du budget. Le bureau estime que ce montant peut être maintenu sans impacter les autres activités, notamment la billetterie et l'arbre de Noël.</w:t>
      </w:r>
    </w:p>
    <w:p>
      <w:pPr>
        <w:spacing w:after="120"/>
        <w:jc w:val="both"/>
      </w:pPr>
      <w:r>
        <w:rPr>
          <w:rFonts w:ascii="Arial" w:hAnsi="Arial" w:cs="Arial"/>
          <w:sz w:val="22"/>
        </w:rPr>
        <w:t>Madame BENALI estime que 180 euros correspond au même montant depuis trois ans et que, compte tenu de l'inflation, cette somme a perdu de sa valeur. Elle aurait souhaité une augmentation à 200 euros.</w:t>
      </w:r>
    </w:p>
    <w:p>
      <w:pPr>
        <w:spacing w:after="120"/>
        <w:jc w:val="both"/>
      </w:pPr>
      <w:r>
        <w:rPr>
          <w:rFonts w:ascii="Arial" w:hAnsi="Arial" w:cs="Arial"/>
          <w:sz w:val="22"/>
        </w:rPr>
        <w:t>Monsieur LEROY répond qu'une participation à 200 euros représenterait un coût de 28 000 euros, nécessitant un prélèvement de 2 800 euros sur d'autres activités, notamment l'arbre de Noël. Le bureau a décidé de ne pas opérer cette réduction cette année.</w:t>
      </w:r>
    </w:p>
    <w:p>
      <w:pPr>
        <w:spacing w:after="120"/>
        <w:jc w:val="both"/>
      </w:pPr>
      <w:r>
        <w:rPr>
          <w:rFonts w:ascii="Arial" w:hAnsi="Arial" w:cs="Arial"/>
          <w:sz w:val="22"/>
        </w:rPr>
        <w:t>Madame BENALI déclare qu'elle comprend cette contrainte, mais qu'elle s'abstiendra pour marquer son désaccord. Elle souligne la nécessité de revenir sur ce sujet en 2028.</w:t>
      </w:r>
    </w:p>
    <w:p>
      <w:pPr>
        <w:spacing w:after="120"/>
        <w:jc w:val="both"/>
      </w:pPr>
      <w:r>
        <w:rPr>
          <w:rFonts w:ascii="Arial" w:hAnsi="Arial" w:cs="Arial"/>
          <w:sz w:val="22"/>
        </w:rPr>
        <w:t>Madame MOREAU prend acte de la position de Madame BENALI et indique que le sujet sera inscrit à l'ordre du jour de la commission ASC au printemps. Elle annonce ensuite le passage au vote sur la participation de 180 euros par salarié pour les chèques-vacances 2027. Le point est mis aux voix.</w:t>
      </w:r>
    </w:p>
    <w:p>
      <w:pPr>
        <w:spacing w:after="120"/>
        <w:jc w:val="both"/>
      </w:pPr>
      <w:r>
        <w:rPr>
          <w:rFonts w:ascii="Arial" w:hAnsi="Arial" w:cs="Arial"/>
          <w:sz w:val="22"/>
        </w:rPr>
        <w:t>Monsieur VASSEUR rappelle que la direction ne participe pas à ce vote, qui concerne le budget propre du CSE.</w:t>
      </w:r>
    </w:p>
    <w:tbl>
      <w:tblPr>
        <w:tblW w:type="auto" w:w="0"/>
        <w:jc w:val="center"/>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9406"/>
      </w:tblGrid>
      <w:tr>
        <w:tc>
          <w:tcPr>
            <w:tcW w:type="dxa" w:w="9406"/>
            <w:shd w:val="clear" w:color="auto" w:fill="E0E0E0"/>
          </w:tcPr>
          <w:p>
            <w:r/>
            <w:r>
              <w:rPr>
                <w:rFonts w:ascii="Arial" w:hAnsi="Arial" w:cs="Arial"/>
                <w:b/>
                <w:sz w:val="22"/>
              </w:rPr>
              <w:br/>
              <w:t>Adoption de Participation de 180 euros par salarié pour les chèques-vacances 2027 : Pour ce vote, les membres présents ayant voix délibérative sont : 4 élus.</w:t>
            </w:r>
            <w:r>
              <w:rPr>
                <w:rFonts w:ascii="Arial" w:hAnsi="Arial" w:cs="Arial"/>
                <w:sz w:val="22"/>
              </w:rPr>
              <w:br/>
            </w:r>
            <w:r>
              <w:rPr>
                <w:rFonts w:ascii="Arial" w:hAnsi="Arial" w:cs="Arial"/>
                <w:b/>
                <w:sz w:val="22"/>
              </w:rPr>
              <w:br/>
              <w:t>Nombre de votants : 4</w:t>
            </w:r>
            <w:r>
              <w:rPr>
                <w:rFonts w:ascii="Arial" w:hAnsi="Arial" w:cs="Arial"/>
                <w:sz w:val="22"/>
              </w:rPr>
              <w:br/>
            </w:r>
            <w:r>
              <w:rPr>
                <w:rFonts w:ascii="Arial" w:hAnsi="Arial" w:cs="Arial"/>
                <w:b/>
                <w:sz w:val="22"/>
              </w:rPr>
              <w:br/>
              <w:t>Nombre de voix « pour » : 3</w:t>
            </w:r>
            <w:r>
              <w:rPr>
                <w:rFonts w:ascii="Arial" w:hAnsi="Arial" w:cs="Arial"/>
                <w:sz w:val="22"/>
              </w:rPr>
              <w:br/>
            </w:r>
            <w:r>
              <w:rPr>
                <w:rFonts w:ascii="Arial" w:hAnsi="Arial" w:cs="Arial"/>
                <w:b/>
                <w:sz w:val="22"/>
              </w:rPr>
              <w:br/>
              <w:t>Nombre de voix « contre » : 0</w:t>
            </w:r>
            <w:r>
              <w:rPr>
                <w:rFonts w:ascii="Arial" w:hAnsi="Arial" w:cs="Arial"/>
                <w:sz w:val="22"/>
              </w:rPr>
              <w:br/>
            </w:r>
            <w:r>
              <w:rPr>
                <w:rFonts w:ascii="Arial" w:hAnsi="Arial" w:cs="Arial"/>
                <w:b/>
                <w:sz w:val="22"/>
              </w:rPr>
              <w:br/>
              <w:t>Nombre d'abstention(s) : 1</w:t>
            </w:r>
            <w:r>
              <w:rPr>
                <w:rFonts w:ascii="Arial" w:hAnsi="Arial" w:cs="Arial"/>
                <w:sz w:val="22"/>
              </w:rPr>
              <w:br/>
            </w:r>
            <w:r>
              <w:rPr>
                <w:rFonts w:ascii="Arial" w:hAnsi="Arial" w:cs="Arial"/>
                <w:b/>
                <w:sz w:val="22"/>
              </w:rPr>
              <w:br/>
              <w:t>Participation de 180 euros par salarié pour les chèques-vacances 2027 est adoptée à la majorité des membres présents en séance.</w:t>
              <w:br/>
            </w:r>
          </w:p>
        </w:tc>
      </w:tr>
    </w:tbl>
    <w:p>
      <w:pPr>
        <w:spacing w:after="120"/>
      </w:pPr>
    </w:p>
    <w:p>
      <w:pPr>
        <w:pStyle w:val="Heading2"/>
        <w:spacing w:before="280" w:after="80"/>
      </w:pPr>
      <w:r>
        <w:rPr>
          <w:rFonts w:ascii="Arial" w:hAnsi="Arial" w:cs="Arial"/>
          <w:b/>
          <w:sz w:val="26"/>
        </w:rPr>
        <w:t>5. Questions diverses</w:t>
      </w:r>
    </w:p>
    <w:p>
      <w:pPr>
        <w:spacing w:after="120"/>
        <w:jc w:val="both"/>
      </w:pPr>
      <w:r>
        <w:rPr>
          <w:rFonts w:ascii="Arial" w:hAnsi="Arial" w:cs="Arial"/>
          <w:b/>
          <w:sz w:val="22"/>
        </w:rPr>
        <w:t>Tickets restaurants</w:t>
      </w:r>
    </w:p>
    <w:p>
      <w:pPr>
        <w:spacing w:after="120"/>
        <w:jc w:val="both"/>
      </w:pPr>
      <w:r>
        <w:rPr>
          <w:rFonts w:ascii="Arial" w:hAnsi="Arial" w:cs="Arial"/>
          <w:sz w:val="22"/>
        </w:rPr>
        <w:t>Monsieur VASSEUR aborde les questions diverses et demande s'il y a des points à soulever.</w:t>
      </w:r>
    </w:p>
    <w:p>
      <w:pPr>
        <w:spacing w:after="120"/>
        <w:jc w:val="both"/>
      </w:pPr>
      <w:r>
        <w:rPr>
          <w:rFonts w:ascii="Arial" w:hAnsi="Arial" w:cs="Arial"/>
          <w:sz w:val="22"/>
        </w:rPr>
        <w:t>Madame FONTAINE soulève la question des tickets restaurant, dont la valeur faciale est fixée à 9 euros depuis janvier 2024, et interroge sur une éventuelle revalorisation pour l'année prochaine.</w:t>
      </w:r>
    </w:p>
    <w:p>
      <w:pPr>
        <w:spacing w:after="120"/>
        <w:jc w:val="both"/>
      </w:pPr>
      <w:r>
        <w:rPr>
          <w:rFonts w:ascii="Arial" w:hAnsi="Arial" w:cs="Arial"/>
          <w:sz w:val="22"/>
        </w:rPr>
        <w:t>Madame LAMBERT indique que cette question sera traitée dans le cadre des négociations annuelles obligatoires, qui débutent en janvier, et précise qu'elle ne peut pas communiquer de chiffre à ce stade, mais que le sujet sera abordé.</w:t>
      </w:r>
    </w:p>
    <w:p>
      <w:pPr>
        <w:spacing w:after="120"/>
        <w:jc w:val="both"/>
      </w:pPr>
      <w:r>
        <w:rPr>
          <w:rFonts w:ascii="Arial" w:hAnsi="Arial" w:cs="Arial"/>
          <w:sz w:val="22"/>
        </w:rPr>
        <w:t>Madame FONTAINE confirme qu'elle inclura cette demande dans les revendications du CSE.</w:t>
      </w:r>
    </w:p>
    <w:p>
      <w:pPr>
        <w:spacing w:after="120"/>
        <w:jc w:val="both"/>
      </w:pPr>
      <w:r>
        <w:rPr>
          <w:rFonts w:ascii="Arial" w:hAnsi="Arial" w:cs="Arial"/>
          <w:b/>
          <w:sz w:val="22"/>
        </w:rPr>
        <w:t>Parking</w:t>
      </w:r>
    </w:p>
    <w:p>
      <w:pPr>
        <w:spacing w:after="120"/>
        <w:jc w:val="both"/>
      </w:pPr>
      <w:r>
        <w:rPr>
          <w:rFonts w:ascii="Arial" w:hAnsi="Arial" w:cs="Arial"/>
          <w:sz w:val="22"/>
        </w:rPr>
        <w:t>Monsieur GARNIER évoque une panne d’éclairage au parking du personnel, côté rue, qui dure depuis au moins trois semaines, rendant les arrivées matinales particulièrement dangereuses avec l’approche de l’hiver, et mentionne qu’une collègue est tombée la semaine précédente, sans blessure grave mais dans des circonstances préoccupantes.</w:t>
      </w:r>
    </w:p>
    <w:p>
      <w:pPr>
        <w:spacing w:after="120"/>
        <w:jc w:val="both"/>
      </w:pPr>
      <w:r>
        <w:rPr>
          <w:rFonts w:ascii="Arial" w:hAnsi="Arial" w:cs="Arial"/>
          <w:sz w:val="22"/>
        </w:rPr>
        <w:t>Monsieur VASSEUR déclare n’être pas informé de ce dysfonctionnement et s’engage à faire intervenir les services généraux et l’électricien dès cette semaine, précisant qu’il tiendra Madame MOREAU informée par courrier électronique.</w:t>
      </w:r>
    </w:p>
    <w:p>
      <w:pPr>
        <w:spacing w:after="120"/>
        <w:jc w:val="both"/>
      </w:pPr>
      <w:r>
        <w:rPr>
          <w:rFonts w:ascii="Arial" w:hAnsi="Arial" w:cs="Arial"/>
          <w:sz w:val="22"/>
        </w:rPr>
        <w:t>Monsieur GARNIER remercie et insiste sur la nécessité de déclarer formellement la chute.</w:t>
      </w:r>
    </w:p>
    <w:p>
      <w:pPr>
        <w:spacing w:after="120"/>
        <w:jc w:val="both"/>
      </w:pPr>
      <w:r>
        <w:rPr>
          <w:rFonts w:ascii="Arial" w:hAnsi="Arial" w:cs="Arial"/>
          <w:sz w:val="22"/>
        </w:rPr>
        <w:t>Madame LAMBERT confirme qu’elle prendra contact avec la collègue concernée et son responsable pour procéder à la déclaration, et demande à Monsieur GARNIER de lui communiquer le nom de la personne concernée après la réunion.</w:t>
      </w:r>
    </w:p>
    <w:p>
      <w:pPr>
        <w:spacing w:after="120"/>
        <w:jc w:val="both"/>
      </w:pPr>
      <w:r>
        <w:rPr>
          <w:rFonts w:ascii="Arial" w:hAnsi="Arial" w:cs="Arial"/>
          <w:sz w:val="22"/>
        </w:rPr>
        <w:t>Aucune autre question n'est soulevée.</w:t>
      </w:r>
    </w:p>
    <w:p>
      <w:pPr>
        <w:spacing w:after="120"/>
        <w:jc w:val="both"/>
      </w:pPr>
      <w:r>
        <w:rPr>
          <w:rFonts w:ascii="Arial" w:hAnsi="Arial" w:cs="Arial"/>
          <w:sz w:val="22"/>
        </w:rPr>
        <w:t>Monsieur VASSEUR annonce que la prochaine réunion ordinaire aura lieu le 13 novembre à 9h30.</w:t>
      </w:r>
    </w:p>
    <w:p>
      <w:pPr>
        <w:spacing w:after="120"/>
        <w:jc w:val="both"/>
      </w:pPr>
      <w:r>
        <w:rPr>
          <w:rFonts w:ascii="Arial" w:hAnsi="Arial" w:cs="Arial"/>
          <w:sz w:val="22"/>
        </w:rPr>
        <w:t xml:space="preserve">L'ordre du jour étant épuisé, la séance est levée à </w:t>
      </w:r>
      <w:r>
        <w:rPr>
          <w:rFonts w:ascii="Arial" w:hAnsi="Arial" w:cs="Arial"/>
          <w:sz w:val="22"/>
        </w:rPr>
        <w:t>11h04</w:t>
      </w:r>
      <w:r>
        <w:rPr>
          <w:rFonts w:ascii="Arial" w:hAnsi="Arial" w:cs="Arial"/>
          <w:sz w:val="22"/>
        </w:rPr>
        <w:t>.</w:t>
      </w:r>
    </w:p>
    <w:p>
      <w:pPr>
        <w:spacing w:before="480"/>
      </w:pPr>
    </w:p>
    <w:p>
      <w:pPr>
        <w:jc w:val="right"/>
      </w:pPr>
      <w:r>
        <w:rPr>
          <w:rFonts w:ascii="Arial" w:hAnsi="Arial" w:cs="Arial"/>
          <w:i/>
          <w:sz w:val="22"/>
        </w:rPr>
        <w:t>Fait à Boulogne-sur-Mer, le 24 septembre 2026</w:t>
      </w:r>
    </w:p>
    <w:p>
      <w:pPr>
        <w:jc w:val="right"/>
      </w:pPr>
      <w:r>
        <w:br/>
      </w:r>
      <w:r>
        <w:br/>
      </w:r>
    </w:p>
    <w:p>
      <w:pPr>
        <w:jc w:val="right"/>
      </w:pPr>
      <w:r>
        <w:rPr>
          <w:rFonts w:ascii="Arial" w:hAnsi="Arial" w:cs="Arial"/>
          <w:b/>
          <w:sz w:val="22"/>
        </w:rPr>
        <w:t>Claire MOREAU</w:t>
      </w:r>
    </w:p>
    <w:p>
      <w:pPr>
        <w:jc w:val="right"/>
      </w:pPr>
      <w:r>
        <w:rPr>
          <w:rFonts w:ascii="Arial" w:hAnsi="Arial" w:cs="Arial"/>
          <w:i/>
          <w:sz w:val="22"/>
        </w:rPr>
        <w:t>Secrétaire du CSE</w:t>
      </w:r>
    </w:p>
    <w:sectPr w:rsidR="00FC693F" w:rsidRPr="0006063C" w:rsidSect="00034616">
      <w:headerReference w:type="default" r:id="rId9"/>
      <w:footerReference w:type="default" r:id="rId10"/>
      <w:pgSz w:w="12240" w:h="15840"/>
      <w:pgMar w:top="1134" w:right="1417"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left"/>
      <w:pBdr>
        <w:top w:val="single" w:sz="4" w:space="4" w:color="999999"/>
      </w:pBdr>
    </w:pPr>
    <w:r>
      <w:rPr>
        <w:rFonts w:ascii="Arial" w:hAnsi="Arial" w:cs="Arial"/>
        <w:color w:val="666666"/>
        <w:sz w:val="18"/>
      </w:rPr>
      <w:t>CSE Menuiseries du Littoral - PV de la Réunion ordinaire du 16 octobre 2026</w:t>
    </w:r>
    <w:r>
      <w:rPr>
        <w:rFonts w:ascii="Arial" w:hAnsi="Arial" w:cs="Arial"/>
        <w:color w:val="666666"/>
        <w:sz w:val="18"/>
      </w:rPr>
      <w:tab/>
      <w:tab/>
    </w:r>
    <w:r>
      <w:rPr>
        <w:rFonts w:ascii="Arial" w:hAnsi="Arial" w:cs="Arial"/>
        <w:color w:val="666666"/>
        <w:sz w:val="18"/>
      </w:rPr>
      <w:t xml:space="preserve">Page </w:t>
    </w:r>
    <w:r>
      <w:rPr>
        <w:rFonts w:ascii="Arial" w:hAnsi="Arial" w:cs="Arial"/>
        <w:color w:val="666666"/>
        <w:sz w:val="18"/>
      </w:rPr>
      <w:fldChar w:fldCharType="begin"/>
      <w:instrText xml:space="preserve">PAGE</w:instrText>
      <w:fldChar w:fldCharType="separate"/>
      <w:t>1</w:t>
      <w:fldChar w:fldCharType="end"/>
    </w:r>
    <w:r>
      <w:rPr>
        <w:rFonts w:ascii="Arial" w:hAnsi="Arial" w:cs="Arial"/>
        <w:color w:val="666666"/>
        <w:sz w:val="18"/>
      </w:rPr>
      <w:t xml:space="preserve"> / </w:t>
    </w:r>
    <w:r>
      <w:rPr>
        <w:rFonts w:ascii="Arial" w:hAnsi="Arial" w:cs="Arial"/>
        <w:color w:val="666666"/>
        <w:sz w:val="18"/>
      </w:rPr>
      <w:fldChar w:fldCharType="begin"/>
      <w:instrText xml:space="preserve">NUMPAGES</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2013-12-23T23:15:00Z</dcterms:created>
  <dcterms:modified xsi:type="dcterms:W3CDTF">2013-12-23T23:15:00Z</dcterms:modified>
  <cp:category/>
</cp:coreProperties>
</file>